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2E736F" w:rsidRDefault="00D16151" w:rsidP="00D161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2E736F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Фирмалық стильдің графикасы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2E736F">
        <w:rPr>
          <w:rFonts w:ascii="Times New Roman" w:hAnsi="Times New Roman" w:cs="Times New Roman"/>
          <w:sz w:val="28"/>
          <w:szCs w:val="28"/>
          <w:lang w:val="kk-KZ"/>
        </w:rPr>
        <w:t>Наурыз мерекесінің фирмалық стилі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4669C2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4669C2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9C2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4669C2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240E69"/>
    <w:rsid w:val="002A59B6"/>
    <w:rsid w:val="002E736F"/>
    <w:rsid w:val="002F5450"/>
    <w:rsid w:val="002F7CD4"/>
    <w:rsid w:val="003221F9"/>
    <w:rsid w:val="00414E3D"/>
    <w:rsid w:val="00443A21"/>
    <w:rsid w:val="004669C2"/>
    <w:rsid w:val="00514395"/>
    <w:rsid w:val="005427A7"/>
    <w:rsid w:val="005818D3"/>
    <w:rsid w:val="0059007A"/>
    <w:rsid w:val="005B2264"/>
    <w:rsid w:val="006D1F7E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2022-02-03T19:33:00Z</dcterms:created>
  <dcterms:modified xsi:type="dcterms:W3CDTF">2022-02-03T19:33:00Z</dcterms:modified>
</cp:coreProperties>
</file>